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8C6C" w14:textId="290AF52A" w:rsidR="004775DA" w:rsidRDefault="16FC8A57" w:rsidP="373D83C2">
      <w:pPr>
        <w:pStyle w:val="Heading2"/>
        <w:spacing w:before="299" w:after="299"/>
      </w:pPr>
      <w:r w:rsidRPr="373D83C2">
        <w:rPr>
          <w:rFonts w:ascii="Aptos" w:eastAsia="Aptos" w:hAnsi="Aptos" w:cs="Aptos"/>
          <w:b/>
          <w:bCs/>
          <w:sz w:val="36"/>
          <w:szCs w:val="36"/>
        </w:rPr>
        <w:t>HOTEL ACCOMMODATION STANDARDS</w:t>
      </w:r>
    </w:p>
    <w:p w14:paraId="00FA4EE8" w14:textId="553705A0" w:rsidR="004775DA" w:rsidRDefault="16FC8A57" w:rsidP="373D83C2">
      <w:pPr>
        <w:spacing w:before="240" w:after="240"/>
      </w:pPr>
      <w:r w:rsidRPr="373D83C2">
        <w:rPr>
          <w:rFonts w:ascii="Aptos" w:eastAsia="Aptos" w:hAnsi="Aptos" w:cs="Aptos"/>
        </w:rPr>
        <w:t xml:space="preserve"> </w:t>
      </w:r>
      <w:r w:rsidRPr="373D83C2">
        <w:rPr>
          <w:rFonts w:ascii="Aptos" w:eastAsia="Aptos" w:hAnsi="Aptos" w:cs="Aptos"/>
          <w:b/>
          <w:bCs/>
        </w:rPr>
        <w:t>Version:</w:t>
      </w:r>
      <w:r w:rsidRPr="373D83C2">
        <w:rPr>
          <w:rFonts w:ascii="Aptos" w:eastAsia="Aptos" w:hAnsi="Aptos" w:cs="Aptos"/>
        </w:rPr>
        <w:t xml:space="preserve"> 1.0</w:t>
      </w:r>
    </w:p>
    <w:p w14:paraId="6FCE8C3D" w14:textId="04B2D9B9" w:rsidR="004775DA" w:rsidRDefault="16FC8A57" w:rsidP="373D83C2">
      <w:pPr>
        <w:spacing w:before="240" w:after="240"/>
      </w:pPr>
      <w:r w:rsidRPr="373D83C2">
        <w:rPr>
          <w:rFonts w:ascii="Aptos" w:eastAsia="Aptos" w:hAnsi="Aptos" w:cs="Aptos"/>
        </w:rPr>
        <w:t xml:space="preserve"> </w:t>
      </w:r>
      <w:r w:rsidRPr="373D83C2">
        <w:rPr>
          <w:rFonts w:ascii="Aptos" w:eastAsia="Aptos" w:hAnsi="Aptos" w:cs="Aptos"/>
          <w:b/>
          <w:bCs/>
        </w:rPr>
        <w:t>Date:</w:t>
      </w:r>
      <w:r w:rsidRPr="373D83C2">
        <w:rPr>
          <w:rFonts w:ascii="Aptos" w:eastAsia="Aptos" w:hAnsi="Aptos" w:cs="Aptos"/>
        </w:rPr>
        <w:t xml:space="preserve"> October 2025</w:t>
      </w:r>
    </w:p>
    <w:p w14:paraId="7E84E3C3" w14:textId="58D37806" w:rsidR="004775DA" w:rsidRDefault="16FC8A57" w:rsidP="373D83C2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t>Table of Contents</w:t>
      </w:r>
    </w:p>
    <w:p w14:paraId="09457F25" w14:textId="630ECBA4" w:rsidR="47988351" w:rsidRDefault="47988351" w:rsidP="4C3D4F1E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Purpose</w:t>
      </w:r>
    </w:p>
    <w:p w14:paraId="0C1FC81D" w14:textId="56AF8E90" w:rsidR="004775DA" w:rsidRDefault="16FC8A57" w:rsidP="373D83C2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373D83C2">
        <w:rPr>
          <w:rFonts w:ascii="Aptos" w:eastAsia="Aptos" w:hAnsi="Aptos" w:cs="Aptos"/>
        </w:rPr>
        <w:t>Approved Hotel Chains</w:t>
      </w:r>
    </w:p>
    <w:p w14:paraId="0052B457" w14:textId="766454C6" w:rsidR="004775DA" w:rsidRDefault="16FC8A57" w:rsidP="373D83C2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373D83C2">
        <w:rPr>
          <w:rFonts w:ascii="Aptos" w:eastAsia="Aptos" w:hAnsi="Aptos" w:cs="Aptos"/>
        </w:rPr>
        <w:t>Rate Limits</w:t>
      </w:r>
    </w:p>
    <w:p w14:paraId="69A96E68" w14:textId="6D2BF226" w:rsidR="004775DA" w:rsidRDefault="16FC8A57" w:rsidP="373D83C2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373D83C2">
        <w:rPr>
          <w:rFonts w:ascii="Aptos" w:eastAsia="Aptos" w:hAnsi="Aptos" w:cs="Aptos"/>
        </w:rPr>
        <w:t>Booking Timelines</w:t>
      </w:r>
    </w:p>
    <w:p w14:paraId="541E7E9F" w14:textId="63E1F278" w:rsidR="004775DA" w:rsidRDefault="16FC8A57" w:rsidP="4C3D4F1E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Cancellation Rules</w:t>
      </w:r>
    </w:p>
    <w:p w14:paraId="61B0E0A1" w14:textId="1A7070FD" w:rsidR="004775DA" w:rsidRDefault="0EEEAC57" w:rsidP="4C3D4F1E">
      <w:pPr>
        <w:pStyle w:val="Heading3"/>
        <w:spacing w:before="281" w:after="281"/>
        <w:rPr>
          <w:rFonts w:ascii="Aptos" w:eastAsia="Aptos" w:hAnsi="Aptos" w:cs="Aptos"/>
          <w:b/>
          <w:bCs/>
        </w:rPr>
      </w:pPr>
      <w:r w:rsidRPr="4C3D4F1E">
        <w:rPr>
          <w:rFonts w:ascii="Aptos" w:eastAsia="Aptos" w:hAnsi="Aptos" w:cs="Aptos"/>
          <w:b/>
          <w:bCs/>
        </w:rPr>
        <w:t xml:space="preserve">1. </w:t>
      </w:r>
      <w:r w:rsidR="790149F0" w:rsidRPr="4C3D4F1E">
        <w:rPr>
          <w:rFonts w:ascii="Aptos" w:eastAsia="Aptos" w:hAnsi="Aptos" w:cs="Aptos"/>
          <w:b/>
          <w:bCs/>
        </w:rPr>
        <w:t>Purpose</w:t>
      </w:r>
    </w:p>
    <w:p w14:paraId="58AE1694" w14:textId="48AF0136" w:rsidR="004775DA" w:rsidRDefault="790149F0" w:rsidP="4C3D4F1E">
      <w:r w:rsidRPr="4C3D4F1E">
        <w:t>This document defines standards for booking hotel accommodations for business travel, ensuring cost control, safety, and comfort.</w:t>
      </w:r>
    </w:p>
    <w:p w14:paraId="7C6A6518" w14:textId="2AE86970" w:rsidR="004775DA" w:rsidRDefault="790149F0" w:rsidP="373D83C2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t xml:space="preserve">2. </w:t>
      </w:r>
      <w:r w:rsidR="16FC8A57" w:rsidRPr="4C3D4F1E">
        <w:rPr>
          <w:rFonts w:ascii="Aptos" w:eastAsia="Aptos" w:hAnsi="Aptos" w:cs="Aptos"/>
          <w:b/>
          <w:bCs/>
        </w:rPr>
        <w:t>Approved Hotel Chains</w:t>
      </w:r>
    </w:p>
    <w:p w14:paraId="6774AD12" w14:textId="5B0B3453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Marriott</w:t>
      </w:r>
    </w:p>
    <w:p w14:paraId="1908C84C" w14:textId="2FC33BAA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Hilton</w:t>
      </w:r>
    </w:p>
    <w:p w14:paraId="32C25753" w14:textId="66BFE38D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Hyatt</w:t>
      </w:r>
    </w:p>
    <w:p w14:paraId="35259190" w14:textId="00D751F1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Holiday Inn</w:t>
      </w:r>
    </w:p>
    <w:p w14:paraId="5BB48F06" w14:textId="67643872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NH Hotels</w:t>
      </w:r>
    </w:p>
    <w:p w14:paraId="6C819B2E" w14:textId="0CC2EA82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City Express</w:t>
      </w:r>
    </w:p>
    <w:p w14:paraId="07B892C5" w14:textId="0F250344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Radisson</w:t>
      </w:r>
    </w:p>
    <w:p w14:paraId="3C213986" w14:textId="72EEE767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Sheraton</w:t>
      </w:r>
    </w:p>
    <w:p w14:paraId="20E82BA8" w14:textId="10F721A3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Westin</w:t>
      </w:r>
    </w:p>
    <w:p w14:paraId="172ECD75" w14:textId="0DEEB1DD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Crowne Plaza</w:t>
      </w:r>
    </w:p>
    <w:p w14:paraId="33B521A6" w14:textId="13B8ED38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DoubleTree</w:t>
      </w:r>
    </w:p>
    <w:p w14:paraId="34DC4D86" w14:textId="39B0256D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Ibis</w:t>
      </w:r>
    </w:p>
    <w:p w14:paraId="2F033CB4" w14:textId="1B4D846C" w:rsidR="0BED2D04" w:rsidRDefault="0BED2D04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Novotel</w:t>
      </w:r>
    </w:p>
    <w:p w14:paraId="63ADDBB5" w14:textId="3C6C543B" w:rsidR="004775DA" w:rsidRDefault="0BED2D04" w:rsidP="373D83C2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lastRenderedPageBreak/>
        <w:t>3</w:t>
      </w:r>
      <w:r w:rsidR="2BFC05DC" w:rsidRPr="4C3D4F1E">
        <w:rPr>
          <w:rFonts w:ascii="Aptos" w:eastAsia="Aptos" w:hAnsi="Aptos" w:cs="Aptos"/>
          <w:b/>
          <w:bCs/>
        </w:rPr>
        <w:t xml:space="preserve">. </w:t>
      </w:r>
      <w:r w:rsidR="16FC8A57" w:rsidRPr="4C3D4F1E">
        <w:rPr>
          <w:rFonts w:ascii="Aptos" w:eastAsia="Aptos" w:hAnsi="Aptos" w:cs="Aptos"/>
          <w:b/>
          <w:bCs/>
        </w:rPr>
        <w:t>Rate Limits</w:t>
      </w:r>
    </w:p>
    <w:p w14:paraId="2C3A70A7" w14:textId="2CBA4A7A" w:rsidR="004775DA" w:rsidRDefault="16FC8A57" w:rsidP="373D83C2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373D83C2">
        <w:rPr>
          <w:rFonts w:ascii="Aptos" w:eastAsia="Aptos" w:hAnsi="Aptos" w:cs="Aptos"/>
        </w:rPr>
        <w:t>Domestic (U.S.): $150 per night.</w:t>
      </w:r>
    </w:p>
    <w:p w14:paraId="4B4EC410" w14:textId="1D953193" w:rsidR="004775DA" w:rsidRDefault="16FC8A57" w:rsidP="373D83C2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373D83C2">
        <w:rPr>
          <w:rFonts w:ascii="Aptos" w:eastAsia="Aptos" w:hAnsi="Aptos" w:cs="Aptos"/>
        </w:rPr>
        <w:t>International: $250 per night.</w:t>
      </w:r>
    </w:p>
    <w:p w14:paraId="235F1825" w14:textId="49B2CF9A" w:rsidR="004775DA" w:rsidRDefault="346E59D3" w:rsidP="373D83C2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t>4</w:t>
      </w:r>
      <w:r w:rsidR="3CD6E032" w:rsidRPr="4C3D4F1E">
        <w:rPr>
          <w:rFonts w:ascii="Aptos" w:eastAsia="Aptos" w:hAnsi="Aptos" w:cs="Aptos"/>
          <w:b/>
          <w:bCs/>
        </w:rPr>
        <w:t xml:space="preserve">. </w:t>
      </w:r>
      <w:r w:rsidR="16FC8A57" w:rsidRPr="4C3D4F1E">
        <w:rPr>
          <w:rFonts w:ascii="Aptos" w:eastAsia="Aptos" w:hAnsi="Aptos" w:cs="Aptos"/>
          <w:b/>
          <w:bCs/>
        </w:rPr>
        <w:t>Booking Timelines</w:t>
      </w:r>
    </w:p>
    <w:p w14:paraId="51617CFD" w14:textId="01583CEE" w:rsidR="54EFFAEC" w:rsidRDefault="54EFFAEC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 xml:space="preserve">Hotels must be booked </w:t>
      </w:r>
      <w:r w:rsidRPr="4C3D4F1E">
        <w:rPr>
          <w:rFonts w:ascii="Aptos" w:eastAsia="Aptos" w:hAnsi="Aptos" w:cs="Aptos"/>
          <w:b/>
          <w:bCs/>
        </w:rPr>
        <w:t>at least 2 days in advance</w:t>
      </w:r>
      <w:r w:rsidRPr="4C3D4F1E">
        <w:rPr>
          <w:rFonts w:ascii="Aptos" w:eastAsia="Aptos" w:hAnsi="Aptos" w:cs="Aptos"/>
        </w:rPr>
        <w:t>.</w:t>
      </w:r>
    </w:p>
    <w:p w14:paraId="1791F875" w14:textId="63C80A39" w:rsidR="54EFFAEC" w:rsidRDefault="54EFFAEC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Last-minute bookings (&lt;48 hours) require written manager approval.</w:t>
      </w:r>
    </w:p>
    <w:p w14:paraId="35B02A7C" w14:textId="42A31109" w:rsidR="004775DA" w:rsidRDefault="54EFFAEC" w:rsidP="373D83C2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t>5</w:t>
      </w:r>
      <w:r w:rsidR="02B33F46" w:rsidRPr="4C3D4F1E">
        <w:rPr>
          <w:rFonts w:ascii="Aptos" w:eastAsia="Aptos" w:hAnsi="Aptos" w:cs="Aptos"/>
          <w:b/>
          <w:bCs/>
        </w:rPr>
        <w:t xml:space="preserve">. </w:t>
      </w:r>
      <w:r w:rsidR="16FC8A57" w:rsidRPr="4C3D4F1E">
        <w:rPr>
          <w:rFonts w:ascii="Aptos" w:eastAsia="Aptos" w:hAnsi="Aptos" w:cs="Aptos"/>
          <w:b/>
          <w:bCs/>
        </w:rPr>
        <w:t>Cancellation Rules</w:t>
      </w:r>
    </w:p>
    <w:p w14:paraId="2976F009" w14:textId="6B432781" w:rsidR="004775DA" w:rsidRDefault="16FC8A57" w:rsidP="373D83C2">
      <w:pPr>
        <w:spacing w:before="240" w:after="240"/>
      </w:pPr>
      <w:r w:rsidRPr="4C3D4F1E">
        <w:rPr>
          <w:rFonts w:ascii="Aptos" w:eastAsia="Aptos" w:hAnsi="Aptos" w:cs="Aptos"/>
        </w:rPr>
        <w:t>Only hotels offering free cancellation or max $100 fee allowed.</w:t>
      </w:r>
    </w:p>
    <w:p w14:paraId="083FF1DF" w14:textId="00230DFD" w:rsidR="5549C121" w:rsidRDefault="5549C121" w:rsidP="4C3D4F1E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t>6. Cancellation Rules</w:t>
      </w:r>
    </w:p>
    <w:p w14:paraId="61213104" w14:textId="2F5D1C8E" w:rsidR="5549C121" w:rsidRDefault="5549C121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Hotels must comply with fire safety standards and provide secure Wi-Fi.</w:t>
      </w:r>
    </w:p>
    <w:p w14:paraId="3AA9D2EA" w14:textId="64FD5A01" w:rsidR="5549C121" w:rsidRDefault="5549C121" w:rsidP="4C3D4F1E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 xml:space="preserve">Required amenities: </w:t>
      </w:r>
    </w:p>
    <w:p w14:paraId="655A2F61" w14:textId="0E0B3299" w:rsidR="5549C121" w:rsidRDefault="5549C121" w:rsidP="4C3D4F1E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Complimentary breakfast</w:t>
      </w:r>
    </w:p>
    <w:p w14:paraId="2E12551D" w14:textId="7DF18A5D" w:rsidR="5549C121" w:rsidRDefault="5549C121" w:rsidP="4C3D4F1E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High-speed Wi-Fi</w:t>
      </w:r>
    </w:p>
    <w:p w14:paraId="50329992" w14:textId="450C7BB6" w:rsidR="5549C121" w:rsidRDefault="5549C121" w:rsidP="4C3D4F1E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Proximity to business location</w:t>
      </w:r>
    </w:p>
    <w:p w14:paraId="2B76F102" w14:textId="0FF2BA9F" w:rsidR="5549C121" w:rsidRDefault="5549C121" w:rsidP="4C3D4F1E">
      <w:pPr>
        <w:pStyle w:val="Heading3"/>
        <w:spacing w:before="281" w:after="281"/>
      </w:pPr>
      <w:r w:rsidRPr="4C3D4F1E">
        <w:rPr>
          <w:rFonts w:ascii="Aptos" w:eastAsia="Aptos" w:hAnsi="Aptos" w:cs="Aptos"/>
          <w:b/>
          <w:bCs/>
        </w:rPr>
        <w:t>7. Compliance Enforcement</w:t>
      </w:r>
    </w:p>
    <w:p w14:paraId="165F94B2" w14:textId="21291078" w:rsidR="5549C121" w:rsidRDefault="5549C121" w:rsidP="4C3D4F1E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Non-compliant bookings require written manager approval.</w:t>
      </w:r>
    </w:p>
    <w:p w14:paraId="3136F6B9" w14:textId="10A5256C" w:rsidR="5549C121" w:rsidRDefault="5549C121" w:rsidP="4C3D4F1E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C3D4F1E">
        <w:rPr>
          <w:rFonts w:ascii="Aptos" w:eastAsia="Aptos" w:hAnsi="Aptos" w:cs="Aptos"/>
        </w:rPr>
        <w:t>Violations may result in denied reimbursement.</w:t>
      </w:r>
    </w:p>
    <w:p w14:paraId="4A2F2B39" w14:textId="1B290656" w:rsidR="4C3D4F1E" w:rsidRDefault="4C3D4F1E" w:rsidP="4C3D4F1E">
      <w:pPr>
        <w:spacing w:before="240" w:after="240"/>
        <w:rPr>
          <w:rFonts w:ascii="Aptos" w:eastAsia="Aptos" w:hAnsi="Aptos" w:cs="Aptos"/>
        </w:rPr>
      </w:pPr>
    </w:p>
    <w:p w14:paraId="2C078E63" w14:textId="53E64543" w:rsidR="004775DA" w:rsidRDefault="004775DA"/>
    <w:sectPr w:rsidR="00477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9352A"/>
    <w:multiLevelType w:val="hybridMultilevel"/>
    <w:tmpl w:val="96DE52CA"/>
    <w:lvl w:ilvl="0" w:tplc="911A2D7C">
      <w:start w:val="1"/>
      <w:numFmt w:val="decimal"/>
      <w:lvlText w:val="%1."/>
      <w:lvlJc w:val="left"/>
      <w:pPr>
        <w:ind w:left="720" w:hanging="360"/>
      </w:pPr>
    </w:lvl>
    <w:lvl w:ilvl="1" w:tplc="4EFEEC1E">
      <w:start w:val="1"/>
      <w:numFmt w:val="lowerLetter"/>
      <w:lvlText w:val="%2."/>
      <w:lvlJc w:val="left"/>
      <w:pPr>
        <w:ind w:left="1440" w:hanging="360"/>
      </w:pPr>
    </w:lvl>
    <w:lvl w:ilvl="2" w:tplc="D7765256">
      <w:start w:val="1"/>
      <w:numFmt w:val="lowerRoman"/>
      <w:lvlText w:val="%3."/>
      <w:lvlJc w:val="right"/>
      <w:pPr>
        <w:ind w:left="2160" w:hanging="180"/>
      </w:pPr>
    </w:lvl>
    <w:lvl w:ilvl="3" w:tplc="2CC25B0E">
      <w:start w:val="1"/>
      <w:numFmt w:val="decimal"/>
      <w:lvlText w:val="%4."/>
      <w:lvlJc w:val="left"/>
      <w:pPr>
        <w:ind w:left="2880" w:hanging="360"/>
      </w:pPr>
    </w:lvl>
    <w:lvl w:ilvl="4" w:tplc="A5786B40">
      <w:start w:val="1"/>
      <w:numFmt w:val="lowerLetter"/>
      <w:lvlText w:val="%5."/>
      <w:lvlJc w:val="left"/>
      <w:pPr>
        <w:ind w:left="3600" w:hanging="360"/>
      </w:pPr>
    </w:lvl>
    <w:lvl w:ilvl="5" w:tplc="E5D6E268">
      <w:start w:val="1"/>
      <w:numFmt w:val="lowerRoman"/>
      <w:lvlText w:val="%6."/>
      <w:lvlJc w:val="right"/>
      <w:pPr>
        <w:ind w:left="4320" w:hanging="180"/>
      </w:pPr>
    </w:lvl>
    <w:lvl w:ilvl="6" w:tplc="74ECFAB8">
      <w:start w:val="1"/>
      <w:numFmt w:val="decimal"/>
      <w:lvlText w:val="%7."/>
      <w:lvlJc w:val="left"/>
      <w:pPr>
        <w:ind w:left="5040" w:hanging="360"/>
      </w:pPr>
    </w:lvl>
    <w:lvl w:ilvl="7" w:tplc="29A87A80">
      <w:start w:val="1"/>
      <w:numFmt w:val="lowerLetter"/>
      <w:lvlText w:val="%8."/>
      <w:lvlJc w:val="left"/>
      <w:pPr>
        <w:ind w:left="5760" w:hanging="360"/>
      </w:pPr>
    </w:lvl>
    <w:lvl w:ilvl="8" w:tplc="F7B8030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91AF"/>
    <w:multiLevelType w:val="hybridMultilevel"/>
    <w:tmpl w:val="53D6BE58"/>
    <w:lvl w:ilvl="0" w:tplc="E9BEA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40A3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A0D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9C7C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D4D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989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E4E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4E7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6C1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0EE9D"/>
    <w:multiLevelType w:val="hybridMultilevel"/>
    <w:tmpl w:val="614C29C2"/>
    <w:lvl w:ilvl="0" w:tplc="72664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2AE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BCA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C9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4A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A4F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E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EB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162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3F6A8"/>
    <w:multiLevelType w:val="hybridMultilevel"/>
    <w:tmpl w:val="5FD003A8"/>
    <w:lvl w:ilvl="0" w:tplc="BA6C3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CE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0E3D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129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6A0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67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8D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6AA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24ED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B3DC7"/>
    <w:multiLevelType w:val="hybridMultilevel"/>
    <w:tmpl w:val="87124A38"/>
    <w:lvl w:ilvl="0" w:tplc="B02CF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84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CA6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01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EF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EC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46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47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5A5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95948">
    <w:abstractNumId w:val="3"/>
  </w:num>
  <w:num w:numId="2" w16cid:durableId="1153257928">
    <w:abstractNumId w:val="4"/>
  </w:num>
  <w:num w:numId="3" w16cid:durableId="813720370">
    <w:abstractNumId w:val="1"/>
  </w:num>
  <w:num w:numId="4" w16cid:durableId="431243864">
    <w:abstractNumId w:val="2"/>
  </w:num>
  <w:num w:numId="5" w16cid:durableId="2073498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1D1AEB"/>
    <w:rsid w:val="004775DA"/>
    <w:rsid w:val="008920AA"/>
    <w:rsid w:val="00A60141"/>
    <w:rsid w:val="02B33F46"/>
    <w:rsid w:val="08C64B80"/>
    <w:rsid w:val="093DC528"/>
    <w:rsid w:val="0A5317F0"/>
    <w:rsid w:val="0BED2D04"/>
    <w:rsid w:val="0EEEAC57"/>
    <w:rsid w:val="16FC8A57"/>
    <w:rsid w:val="2BFC05DC"/>
    <w:rsid w:val="3384346A"/>
    <w:rsid w:val="346E59D3"/>
    <w:rsid w:val="373D83C2"/>
    <w:rsid w:val="3B6C1EEB"/>
    <w:rsid w:val="3CD6E032"/>
    <w:rsid w:val="47988351"/>
    <w:rsid w:val="4C3D4F1E"/>
    <w:rsid w:val="54EFFAEC"/>
    <w:rsid w:val="5549C121"/>
    <w:rsid w:val="691D1AEB"/>
    <w:rsid w:val="7737EE1B"/>
    <w:rsid w:val="7901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D1AEB"/>
  <w15:chartTrackingRefBased/>
  <w15:docId w15:val="{1F2309A3-37B5-402B-BDFA-93853030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73D8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E3DCD98D4B245816EB7F36CE34360" ma:contentTypeVersion="3" ma:contentTypeDescription="Create a new document." ma:contentTypeScope="" ma:versionID="06f8f4bc8b29b9469d9f936a1db798ab">
  <xsd:schema xmlns:xsd="http://www.w3.org/2001/XMLSchema" xmlns:xs="http://www.w3.org/2001/XMLSchema" xmlns:p="http://schemas.microsoft.com/office/2006/metadata/properties" xmlns:ns2="9968f213-36a2-4e30-ad22-fd4c08520a93" targetNamespace="http://schemas.microsoft.com/office/2006/metadata/properties" ma:root="true" ma:fieldsID="502fb017251df63cce9a3bc83de4b4b8" ns2:_="">
    <xsd:import namespace="9968f213-36a2-4e30-ad22-fd4c08520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8f213-36a2-4e30-ad22-fd4c08520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25FEB-7C02-4421-8B37-32546CC36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8f213-36a2-4e30-ad22-fd4c08520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8CDAD-CEA1-4B7E-B21F-DEB74FD0C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80566A-5A5A-4D59-8AAD-CE276A5DA1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Ramos</dc:creator>
  <cp:keywords/>
  <dc:description/>
  <cp:lastModifiedBy>Qinzhou Xu</cp:lastModifiedBy>
  <cp:revision>2</cp:revision>
  <dcterms:created xsi:type="dcterms:W3CDTF">2025-10-13T22:20:00Z</dcterms:created>
  <dcterms:modified xsi:type="dcterms:W3CDTF">2025-10-23T09:16:00Z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0x010100014E3DCD98D4B245816EB7F36CE34360</vt:lpwstr>
  </property>
  <property fmtid="{D5CDD505-2E9C-101B-9397-08002B2CF9AE}" pid="3" name="docLang">
    <vt:lpwstr>en</vt:lpwstr>
  </property>
</Properties>
</file>